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A32D6F" w:rsidRDefault="00A32D6F" w:rsidP="00A32D6F">
      <w:pPr>
        <w:jc w:val="both"/>
        <w:rPr>
          <w:rFonts w:ascii="Times New Roman" w:hAnsi="Times New Roman" w:cs="Times New Roman"/>
          <w:sz w:val="16"/>
          <w:szCs w:val="16"/>
        </w:rPr>
      </w:pPr>
      <w:r w:rsidRPr="00A32D6F">
        <w:rPr>
          <w:rFonts w:ascii="Times New Roman" w:hAnsi="Times New Roman" w:cs="Times New Roman"/>
          <w:sz w:val="16"/>
          <w:szCs w:val="16"/>
        </w:rPr>
        <w:t xml:space="preserve">PUBLICAÇÃO DO RELATÓRIO TRIMESTRAL NOS TERMOS DO § 2º ART. 15 DA LEI 8.666/93. PROCESSO ADMINISTRATIVO Nº </w:t>
      </w:r>
      <w:r w:rsidR="00502C70">
        <w:rPr>
          <w:rFonts w:ascii="Times New Roman" w:hAnsi="Times New Roman" w:cs="Times New Roman"/>
          <w:sz w:val="16"/>
          <w:szCs w:val="16"/>
        </w:rPr>
        <w:t>5.355/2017</w:t>
      </w:r>
      <w:r w:rsidRPr="00A32D6F">
        <w:rPr>
          <w:rFonts w:ascii="Times New Roman" w:hAnsi="Times New Roman" w:cs="Times New Roman"/>
          <w:sz w:val="16"/>
          <w:szCs w:val="16"/>
        </w:rPr>
        <w:t xml:space="preserve">.  OBJETO: MATERIAL DE CONSUMO ODONTOLÓGICO </w:t>
      </w:r>
      <w:r w:rsidR="004E5725" w:rsidRPr="00A32D6F">
        <w:rPr>
          <w:rFonts w:ascii="Times New Roman" w:hAnsi="Times New Roman" w:cs="Times New Roman"/>
          <w:sz w:val="16"/>
          <w:szCs w:val="16"/>
        </w:rPr>
        <w:t>I</w:t>
      </w:r>
      <w:r w:rsidR="00502C70">
        <w:rPr>
          <w:rFonts w:ascii="Times New Roman" w:hAnsi="Times New Roman" w:cs="Times New Roman"/>
          <w:sz w:val="16"/>
          <w:szCs w:val="16"/>
        </w:rPr>
        <w:t>I</w:t>
      </w:r>
      <w:r w:rsidR="004E5725" w:rsidRPr="00A32D6F">
        <w:rPr>
          <w:rFonts w:ascii="Times New Roman" w:hAnsi="Times New Roman" w:cs="Times New Roman"/>
          <w:sz w:val="16"/>
          <w:szCs w:val="16"/>
        </w:rPr>
        <w:t xml:space="preserve"> DOS</w:t>
      </w:r>
      <w:r w:rsidRPr="00A32D6F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</w:t>
      </w:r>
      <w:r w:rsidR="00502C70">
        <w:rPr>
          <w:rFonts w:ascii="Times New Roman" w:hAnsi="Times New Roman" w:cs="Times New Roman"/>
          <w:sz w:val="16"/>
          <w:szCs w:val="16"/>
        </w:rPr>
        <w:t>24/11</w:t>
      </w:r>
      <w:r w:rsidRPr="00A32D6F">
        <w:rPr>
          <w:rFonts w:ascii="Times New Roman" w:hAnsi="Times New Roman" w:cs="Times New Roman"/>
          <w:sz w:val="16"/>
          <w:szCs w:val="16"/>
        </w:rPr>
        <w:t>/</w:t>
      </w:r>
      <w:r w:rsidR="004E5725" w:rsidRPr="00A32D6F">
        <w:rPr>
          <w:rFonts w:ascii="Times New Roman" w:hAnsi="Times New Roman" w:cs="Times New Roman"/>
          <w:sz w:val="16"/>
          <w:szCs w:val="16"/>
        </w:rPr>
        <w:t>2017 PODER</w:t>
      </w:r>
      <w:r w:rsidRPr="00A32D6F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 w:rsidR="00502C70">
        <w:rPr>
          <w:rFonts w:ascii="Times New Roman" w:hAnsi="Times New Roman" w:cs="Times New Roman"/>
          <w:sz w:val="16"/>
          <w:szCs w:val="16"/>
        </w:rPr>
        <w:t>20</w:t>
      </w:r>
      <w:r w:rsidRPr="00A32D6F">
        <w:rPr>
          <w:rFonts w:ascii="Times New Roman" w:hAnsi="Times New Roman" w:cs="Times New Roman"/>
          <w:sz w:val="16"/>
          <w:szCs w:val="16"/>
        </w:rPr>
        <w:t>/01/2018 E 1</w:t>
      </w:r>
      <w:r w:rsidR="00502C70">
        <w:rPr>
          <w:rFonts w:ascii="Times New Roman" w:hAnsi="Times New Roman" w:cs="Times New Roman"/>
          <w:sz w:val="16"/>
          <w:szCs w:val="16"/>
        </w:rPr>
        <w:t>9</w:t>
      </w:r>
      <w:bookmarkStart w:id="0" w:name="_GoBack"/>
      <w:bookmarkEnd w:id="0"/>
      <w:r w:rsidRPr="00A32D6F">
        <w:rPr>
          <w:rFonts w:ascii="Times New Roman" w:hAnsi="Times New Roman" w:cs="Times New Roman"/>
          <w:sz w:val="16"/>
          <w:szCs w:val="16"/>
        </w:rPr>
        <w:t>/04/2018: NÃO OCORREU REEQUILÍBRIO ECONOMICO FINANCEIRO DE NENHUM DOS ITENS.</w:t>
      </w:r>
    </w:p>
    <w:sectPr w:rsidR="00C344D2" w:rsidRPr="00A32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60DF1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D4321"/>
    <w:rsid w:val="00324D3B"/>
    <w:rsid w:val="00334AA9"/>
    <w:rsid w:val="003534BC"/>
    <w:rsid w:val="00371F39"/>
    <w:rsid w:val="003A58CD"/>
    <w:rsid w:val="003B2D9C"/>
    <w:rsid w:val="003C0826"/>
    <w:rsid w:val="003C16F0"/>
    <w:rsid w:val="00405C72"/>
    <w:rsid w:val="00410C01"/>
    <w:rsid w:val="00464F7E"/>
    <w:rsid w:val="00470C44"/>
    <w:rsid w:val="004913B3"/>
    <w:rsid w:val="004D29AD"/>
    <w:rsid w:val="004E5725"/>
    <w:rsid w:val="00502C70"/>
    <w:rsid w:val="005031D4"/>
    <w:rsid w:val="005409F3"/>
    <w:rsid w:val="00544BA7"/>
    <w:rsid w:val="00587AB5"/>
    <w:rsid w:val="00590F5E"/>
    <w:rsid w:val="005C07F9"/>
    <w:rsid w:val="00613DBC"/>
    <w:rsid w:val="006422E7"/>
    <w:rsid w:val="00646E21"/>
    <w:rsid w:val="006908DF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B3ACB"/>
    <w:rsid w:val="00912686"/>
    <w:rsid w:val="00963D2C"/>
    <w:rsid w:val="009E1EE1"/>
    <w:rsid w:val="00A1545A"/>
    <w:rsid w:val="00A250AB"/>
    <w:rsid w:val="00A32D6F"/>
    <w:rsid w:val="00AC0171"/>
    <w:rsid w:val="00AF434E"/>
    <w:rsid w:val="00B432F3"/>
    <w:rsid w:val="00B61097"/>
    <w:rsid w:val="00B85DE9"/>
    <w:rsid w:val="00B877E1"/>
    <w:rsid w:val="00B922C2"/>
    <w:rsid w:val="00BA0C01"/>
    <w:rsid w:val="00C344D2"/>
    <w:rsid w:val="00C856D2"/>
    <w:rsid w:val="00C92A26"/>
    <w:rsid w:val="00CC1150"/>
    <w:rsid w:val="00CC3730"/>
    <w:rsid w:val="00D67D22"/>
    <w:rsid w:val="00D81CBF"/>
    <w:rsid w:val="00DA0765"/>
    <w:rsid w:val="00DD3ABA"/>
    <w:rsid w:val="00E04A84"/>
    <w:rsid w:val="00E52B75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2018-06-21T19:44:00Z</dcterms:created>
  <dcterms:modified xsi:type="dcterms:W3CDTF">2018-06-26T14:18:00Z</dcterms:modified>
</cp:coreProperties>
</file>